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F3126" w14:textId="584BDBF0" w:rsidR="00BC12D8" w:rsidRDefault="00AB3017">
      <w:r>
        <w:rPr>
          <w:noProof/>
          <w:lang w:eastAsia="en-GB"/>
        </w:rPr>
        <w:drawing>
          <wp:anchor distT="0" distB="0" distL="114300" distR="114300" simplePos="0" relativeHeight="251808256" behindDoc="0" locked="0" layoutInCell="1" allowOverlap="1" wp14:anchorId="34135FAC" wp14:editId="39E76039">
            <wp:simplePos x="0" y="0"/>
            <wp:positionH relativeFrom="column">
              <wp:posOffset>9381045</wp:posOffset>
            </wp:positionH>
            <wp:positionV relativeFrom="paragraph">
              <wp:posOffset>-768350</wp:posOffset>
            </wp:positionV>
            <wp:extent cx="4579174" cy="4690745"/>
            <wp:effectExtent l="0" t="0" r="0" b="0"/>
            <wp:wrapNone/>
            <wp:docPr id="28" name="Picture 28" descr="Image result for hypoglycemia he is t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hypoglycemia he is ti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74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3E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777F3146" wp14:editId="4135177B">
                <wp:simplePos x="0" y="0"/>
                <wp:positionH relativeFrom="margin">
                  <wp:posOffset>4085112</wp:posOffset>
                </wp:positionH>
                <wp:positionV relativeFrom="paragraph">
                  <wp:posOffset>3563</wp:posOffset>
                </wp:positionV>
                <wp:extent cx="5153660" cy="6840187"/>
                <wp:effectExtent l="19050" t="19050" r="27940" b="1841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660" cy="684018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315F" w14:textId="44520B17" w:rsidR="0059711C" w:rsidRPr="00A73E0C" w:rsidRDefault="00A73E0C" w:rsidP="005971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Causes</w:t>
                            </w:r>
                          </w:p>
                          <w:p w14:paraId="0A8697EE" w14:textId="176D4E4D" w:rsidR="001E1BAB" w:rsidRPr="00A73E0C" w:rsidRDefault="00A73E0C" w:rsidP="00C876A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 w:rsidRPr="00A73E0C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Insulin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sulphonylurea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treatment in a known diabetic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with </w:t>
                            </w:r>
                            <w:r w:rsidR="002B4FDD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ctivity, missed meal, accidental or non-accidental overdose </w:t>
                            </w:r>
                          </w:p>
                          <w:p w14:paraId="3364F4C5" w14:textId="34CAEDCA" w:rsidR="00A73E0C" w:rsidRDefault="00A73E0C" w:rsidP="00C876A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Insulinoma</w:t>
                            </w:r>
                          </w:p>
                          <w:p w14:paraId="3022740D" w14:textId="73358009" w:rsid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Often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benign (90 – 95%) pancreatic islet cell tumour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is sporadic or seen with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MEN 1</w:t>
                            </w:r>
                          </w:p>
                          <w:p w14:paraId="3F211528" w14:textId="29892074" w:rsidR="00A73E0C" w:rsidRDefault="00A73E0C" w:rsidP="00A73E0C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 w:rsidRPr="00A73E0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18"/>
                              </w:rPr>
                              <w:t>MEN 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2B4FD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18"/>
                                <w:highlight w:val="darkBlue"/>
                              </w:rPr>
                              <w:t>3 Ps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Pr="002B4FDD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arathyroid, </w:t>
                            </w:r>
                            <w:r w:rsidR="002B4FDD" w:rsidRPr="002B4FDD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ituitary, </w:t>
                            </w:r>
                            <w:r w:rsidR="002B4FDD" w:rsidRPr="002B4FDD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ancreas (insulinoma/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gastrinoma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67DD7AC" w14:textId="2AC8359C" w:rsid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Presents as a fasting hypoglycaemia with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Whipple’s Triad</w:t>
                            </w:r>
                          </w:p>
                          <w:p w14:paraId="5DD46611" w14:textId="49195651" w:rsid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Suppressive tests: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Give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IV insulin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and measure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C peptide </w:t>
                            </w:r>
                          </w:p>
                          <w:p w14:paraId="6C11357E" w14:textId="48AB6FC2" w:rsidR="00A73E0C" w:rsidRDefault="00A73E0C" w:rsidP="00A73E0C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Fails to suppress insulin </w:t>
                            </w:r>
                          </w:p>
                          <w:p w14:paraId="6B3E1B55" w14:textId="47DE5D41" w:rsid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Imaging: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CT/MRI +/- Pancreatic US +/- Intraoperative visualization/US</w:t>
                            </w:r>
                          </w:p>
                          <w:p w14:paraId="0E881509" w14:textId="472BBD60" w:rsidR="00A73E0C" w:rsidRPr="00AB3017" w:rsidRDefault="00A73E0C" w:rsidP="00A73E0C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18"/>
                              </w:rPr>
                            </w:pPr>
                            <w:r w:rsidRPr="00AB3017">
                              <w:rPr>
                                <w:rFonts w:ascii="Century Gothic" w:hAnsi="Century Gothic"/>
                                <w:b/>
                                <w:color w:val="00B0F0"/>
                                <w:sz w:val="20"/>
                                <w:szCs w:val="18"/>
                              </w:rPr>
                              <w:t xml:space="preserve">In non-diabetic Adults you must EXPLAIN the mechanism </w:t>
                            </w:r>
                          </w:p>
                          <w:p w14:paraId="5A389151" w14:textId="6C72415E" w:rsidR="00A73E0C" w:rsidRPr="00A73E0C" w:rsidRDefault="00A73E0C" w:rsidP="00A73E0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Ex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ogenous drugs </w:t>
                            </w:r>
                          </w:p>
                          <w:p w14:paraId="62B59DC4" w14:textId="7307CD91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Insulin </w:t>
                            </w:r>
                          </w:p>
                          <w:p w14:paraId="764292D4" w14:textId="23B05E32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Oral hypoglycaemic </w:t>
                            </w:r>
                          </w:p>
                          <w:p w14:paraId="0D662BF0" w14:textId="50D43B64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Body builders may misuse insulin to help stamina </w:t>
                            </w:r>
                          </w:p>
                          <w:p w14:paraId="5D6EE40A" w14:textId="47BA60FB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Alcohol – binge with no food (inhibition of gluconeogenesis)</w:t>
                            </w:r>
                          </w:p>
                          <w:p w14:paraId="6D393BDC" w14:textId="03A719D7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Aspirin poisoning </w:t>
                            </w:r>
                          </w:p>
                          <w:p w14:paraId="542752FA" w14:textId="06C7B3C6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ACE inhibitors </w:t>
                            </w:r>
                          </w:p>
                          <w:p w14:paraId="3C96F87D" w14:textId="1031D09D" w:rsidR="00A73E0C" w:rsidRPr="00A73E0C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B blockers </w:t>
                            </w:r>
                          </w:p>
                          <w:p w14:paraId="364856AC" w14:textId="621CDF7D" w:rsidR="00A73E0C" w:rsidRPr="00AB3017" w:rsidRDefault="00A73E0C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Pentamidine </w:t>
                            </w:r>
                          </w:p>
                          <w:p w14:paraId="2A0EA799" w14:textId="32FA32DE" w:rsidR="00AB3017" w:rsidRPr="00AB3017" w:rsidRDefault="00AB3017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Quinine sulphate</w:t>
                            </w:r>
                          </w:p>
                          <w:p w14:paraId="0F405B46" w14:textId="5FBB090E" w:rsidR="00AB3017" w:rsidRPr="00AB3017" w:rsidRDefault="00AB3017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Aminogluthamide</w:t>
                            </w:r>
                            <w:proofErr w:type="spellEnd"/>
                          </w:p>
                          <w:p w14:paraId="437E4F75" w14:textId="1E0670E7" w:rsidR="00AB3017" w:rsidRPr="00AB3017" w:rsidRDefault="00AB3017" w:rsidP="00A73E0C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Insulin like growth factor</w:t>
                            </w:r>
                          </w:p>
                          <w:p w14:paraId="255737DA" w14:textId="59887AE4" w:rsidR="00AB3017" w:rsidRPr="00AB3017" w:rsidRDefault="00AB3017" w:rsidP="00AB30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ituitary insufficiency </w:t>
                            </w:r>
                          </w:p>
                          <w:p w14:paraId="659D2B06" w14:textId="0C1AB821" w:rsidR="00AB3017" w:rsidRPr="00AB3017" w:rsidRDefault="00AB3017" w:rsidP="00AB3017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Growth hormone deficiency </w:t>
                            </w:r>
                          </w:p>
                          <w:p w14:paraId="78168A20" w14:textId="18003541" w:rsidR="00AB3017" w:rsidRPr="00AB3017" w:rsidRDefault="00AB3017" w:rsidP="00AB30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iver failure </w:t>
                            </w:r>
                          </w:p>
                          <w:p w14:paraId="6B1B790F" w14:textId="399EA660" w:rsidR="00AB3017" w:rsidRPr="00AB3017" w:rsidRDefault="00AB3017" w:rsidP="00AB30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ddisons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disease (adrenal insufficiency)</w:t>
                            </w:r>
                          </w:p>
                          <w:p w14:paraId="52AC5DFD" w14:textId="2C5E4809" w:rsidR="00AB3017" w:rsidRPr="00AB3017" w:rsidRDefault="00AB3017" w:rsidP="00AB30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slet cell tumours (insulinoma) and immune hypoglycaemia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seen in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Hodgkins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disease</w:t>
                            </w:r>
                          </w:p>
                          <w:p w14:paraId="6851FCDB" w14:textId="3B6FE2E5" w:rsidR="00AB3017" w:rsidRPr="00AB3017" w:rsidRDefault="00AB3017" w:rsidP="00AB301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on pancreatic neoplasms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fibrosarcomas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haemangiopericytomas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E41553D" w14:textId="3A26D747" w:rsidR="00AB3017" w:rsidRDefault="00AB3017" w:rsidP="00AB3017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In children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nesidoblastosis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– beta cell hyperplasia</w:t>
                            </w:r>
                          </w:p>
                          <w:p w14:paraId="5276FF24" w14:textId="74C4C4AA" w:rsidR="00AB3017" w:rsidRPr="00AB3017" w:rsidRDefault="00AB3017" w:rsidP="00AB301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F3146" id="Rectangle 40" o:spid="_x0000_s1026" style="position:absolute;margin-left:321.65pt;margin-top:.3pt;width:405.8pt;height:538.6pt;z-index: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" fillcolor="white [3201]" strokecolor="#ff8ad8" strokeweight="3pt">
                <v:path arrowok="t"/>
                <v:textbox>
                  <w:txbxContent>
                    <w:p w14:paraId="777F315F" w14:textId="44520B17" w:rsidR="0059711C" w:rsidRPr="00A73E0C" w:rsidRDefault="00A73E0C" w:rsidP="0059711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Causes</w:t>
                      </w:r>
                    </w:p>
                    <w:p w14:paraId="0A8697EE" w14:textId="176D4E4D" w:rsidR="001E1BAB" w:rsidRPr="00A73E0C" w:rsidRDefault="00A73E0C" w:rsidP="00C876A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 w:rsidRPr="00A73E0C"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Insulin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or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sulphonylurea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treatment in a known diabetic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with </w:t>
                      </w:r>
                      <w:r w:rsidR="002B4FDD">
                        <w:rPr>
                          <w:rFonts w:ascii="Century Gothic" w:hAnsi="Century Gothic"/>
                          <w:sz w:val="20"/>
                          <w:szCs w:val="18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ctivity, missed meal, accidental or non-accidental overdose </w:t>
                      </w:r>
                    </w:p>
                    <w:p w14:paraId="3364F4C5" w14:textId="34CAEDCA" w:rsidR="00A73E0C" w:rsidRDefault="00A73E0C" w:rsidP="00C876A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Insulinoma</w:t>
                      </w:r>
                    </w:p>
                    <w:p w14:paraId="3022740D" w14:textId="73358009" w:rsidR="00A73E0C" w:rsidRDefault="00A73E0C" w:rsidP="00A73E0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Often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benign (90 – 95%) pancreatic islet cell tumour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is sporadic or seen with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MEN 1</w:t>
                      </w:r>
                    </w:p>
                    <w:p w14:paraId="3F211528" w14:textId="29892074" w:rsidR="00A73E0C" w:rsidRDefault="00A73E0C" w:rsidP="00A73E0C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 w:rsidRPr="00A73E0C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18"/>
                        </w:rPr>
                        <w:t>MEN 1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: </w:t>
                      </w:r>
                      <w:r w:rsidRPr="002B4FD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18"/>
                          <w:highlight w:val="darkBlue"/>
                        </w:rPr>
                        <w:t>3 Ps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: </w:t>
                      </w:r>
                      <w:r w:rsidRPr="002B4FDD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arathyroid, </w:t>
                      </w:r>
                      <w:r w:rsidR="002B4FDD" w:rsidRPr="002B4FDD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ituitary, </w:t>
                      </w:r>
                      <w:r w:rsidR="002B4FDD" w:rsidRPr="002B4FDD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ancreas (insulinoma/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gastrinoma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)</w:t>
                      </w:r>
                    </w:p>
                    <w:p w14:paraId="667DD7AC" w14:textId="2AC8359C" w:rsidR="00A73E0C" w:rsidRDefault="00A73E0C" w:rsidP="00A73E0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Presents as a fasting hypoglycaemia with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Whipple’s Triad</w:t>
                      </w:r>
                    </w:p>
                    <w:p w14:paraId="5DD46611" w14:textId="49195651" w:rsidR="00A73E0C" w:rsidRDefault="00A73E0C" w:rsidP="00A73E0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Suppressive tests: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Give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IV insulin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and measure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C peptide </w:t>
                      </w:r>
                    </w:p>
                    <w:p w14:paraId="6C11357E" w14:textId="48AB6FC2" w:rsidR="00A73E0C" w:rsidRDefault="00A73E0C" w:rsidP="00A73E0C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Fails to suppress insulin </w:t>
                      </w:r>
                    </w:p>
                    <w:p w14:paraId="6B3E1B55" w14:textId="47DE5D41" w:rsidR="00A73E0C" w:rsidRDefault="00A73E0C" w:rsidP="00A73E0C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Imaging: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CT/MRI +/- Pancreatic US +/- Intraoperative visualization/US</w:t>
                      </w:r>
                    </w:p>
                    <w:p w14:paraId="0E881509" w14:textId="472BBD60" w:rsidR="00A73E0C" w:rsidRPr="00AB3017" w:rsidRDefault="00A73E0C" w:rsidP="00A73E0C">
                      <w:pPr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18"/>
                        </w:rPr>
                      </w:pPr>
                      <w:r w:rsidRPr="00AB3017">
                        <w:rPr>
                          <w:rFonts w:ascii="Century Gothic" w:hAnsi="Century Gothic"/>
                          <w:b/>
                          <w:color w:val="00B0F0"/>
                          <w:sz w:val="20"/>
                          <w:szCs w:val="18"/>
                        </w:rPr>
                        <w:t xml:space="preserve">In non-diabetic Adults you must EXPLAIN the mechanism </w:t>
                      </w:r>
                    </w:p>
                    <w:p w14:paraId="5A389151" w14:textId="6C72415E" w:rsidR="00A73E0C" w:rsidRPr="00A73E0C" w:rsidRDefault="00A73E0C" w:rsidP="00A73E0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Ex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ogenous drugs </w:t>
                      </w:r>
                    </w:p>
                    <w:p w14:paraId="62B59DC4" w14:textId="7307CD91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Insulin </w:t>
                      </w:r>
                    </w:p>
                    <w:p w14:paraId="764292D4" w14:textId="23B05E32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Oral hypoglycaemic </w:t>
                      </w:r>
                    </w:p>
                    <w:p w14:paraId="0D662BF0" w14:textId="50D43B64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Body builders may misuse insulin to help stamina </w:t>
                      </w:r>
                    </w:p>
                    <w:p w14:paraId="5D6EE40A" w14:textId="47BA60FB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Alcohol – binge with no food (inhibition of gluconeogenesis)</w:t>
                      </w:r>
                    </w:p>
                    <w:p w14:paraId="6D393BDC" w14:textId="03A719D7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Aspirin poisoning </w:t>
                      </w:r>
                    </w:p>
                    <w:p w14:paraId="542752FA" w14:textId="06C7B3C6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ACE inhibitors </w:t>
                      </w:r>
                    </w:p>
                    <w:p w14:paraId="3C96F87D" w14:textId="1031D09D" w:rsidR="00A73E0C" w:rsidRPr="00A73E0C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B blockers </w:t>
                      </w:r>
                    </w:p>
                    <w:p w14:paraId="364856AC" w14:textId="621CDF7D" w:rsidR="00A73E0C" w:rsidRPr="00AB3017" w:rsidRDefault="00A73E0C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Pentamidine </w:t>
                      </w:r>
                    </w:p>
                    <w:p w14:paraId="2A0EA799" w14:textId="32FA32DE" w:rsidR="00AB3017" w:rsidRPr="00AB3017" w:rsidRDefault="00AB3017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Quinine sulphate</w:t>
                      </w:r>
                    </w:p>
                    <w:p w14:paraId="0F405B46" w14:textId="5FBB090E" w:rsidR="00AB3017" w:rsidRPr="00AB3017" w:rsidRDefault="00AB3017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Aminogluthamide</w:t>
                      </w:r>
                      <w:proofErr w:type="spellEnd"/>
                    </w:p>
                    <w:p w14:paraId="437E4F75" w14:textId="1E0670E7" w:rsidR="00AB3017" w:rsidRPr="00AB3017" w:rsidRDefault="00AB3017" w:rsidP="00A73E0C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Insulin like growth factor</w:t>
                      </w:r>
                    </w:p>
                    <w:p w14:paraId="255737DA" w14:textId="59887AE4" w:rsidR="00AB3017" w:rsidRPr="00AB3017" w:rsidRDefault="00AB3017" w:rsidP="00AB30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ituitary insufficiency </w:t>
                      </w:r>
                    </w:p>
                    <w:p w14:paraId="659D2B06" w14:textId="0C1AB821" w:rsidR="00AB3017" w:rsidRPr="00AB3017" w:rsidRDefault="00AB3017" w:rsidP="00AB3017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Growth hormone deficiency </w:t>
                      </w:r>
                    </w:p>
                    <w:p w14:paraId="78168A20" w14:textId="18003541" w:rsidR="00AB3017" w:rsidRPr="00AB3017" w:rsidRDefault="00AB3017" w:rsidP="00AB30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iver failure </w:t>
                      </w:r>
                    </w:p>
                    <w:p w14:paraId="6B1B790F" w14:textId="399EA660" w:rsidR="00AB3017" w:rsidRPr="00AB3017" w:rsidRDefault="00AB3017" w:rsidP="00AB30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ddisons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disease (adrenal insufficiency)</w:t>
                      </w:r>
                    </w:p>
                    <w:p w14:paraId="52AC5DFD" w14:textId="2C5E4809" w:rsidR="00AB3017" w:rsidRPr="00AB3017" w:rsidRDefault="00AB3017" w:rsidP="00AB30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slet cell tumours (insulinoma) and immune hypoglycaemia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seen in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Hodgkins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disease</w:t>
                      </w:r>
                    </w:p>
                    <w:p w14:paraId="6851FCDB" w14:textId="3B6FE2E5" w:rsidR="00AB3017" w:rsidRPr="00AB3017" w:rsidRDefault="00AB3017" w:rsidP="00AB301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on pancreatic neoplasms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fibrosarcomas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haemangiopericytomas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4E41553D" w14:textId="3A26D747" w:rsidR="00AB3017" w:rsidRDefault="00AB3017" w:rsidP="00AB3017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In children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nesidoblastosis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– beta cell hyperplasia</w:t>
                      </w:r>
                    </w:p>
                    <w:p w14:paraId="5276FF24" w14:textId="74C4C4AA" w:rsidR="00AB3017" w:rsidRPr="00AB3017" w:rsidRDefault="00AB3017" w:rsidP="00AB3017">
                      <w:pP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70C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777F3145" wp14:editId="7E9480FF">
                <wp:simplePos x="0" y="0"/>
                <wp:positionH relativeFrom="margin">
                  <wp:posOffset>-700644</wp:posOffset>
                </wp:positionH>
                <wp:positionV relativeFrom="paragraph">
                  <wp:posOffset>-756458</wp:posOffset>
                </wp:positionV>
                <wp:extent cx="4669155" cy="4429496"/>
                <wp:effectExtent l="19050" t="19050" r="17145" b="285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9155" cy="442949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F315E" w14:textId="58356AA6" w:rsidR="00E70BB7" w:rsidRDefault="00870C48" w:rsidP="00FD5C9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Symptoms and Signs</w:t>
                            </w:r>
                          </w:p>
                          <w:p w14:paraId="1599E3A2" w14:textId="0675D0F0" w:rsidR="003F3BB3" w:rsidRPr="00870C48" w:rsidRDefault="00870C48" w:rsidP="00870C4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18"/>
                              </w:rPr>
                            </w:pPr>
                            <w:r w:rsidRPr="00870C48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18"/>
                              </w:rPr>
                              <w:t>Plasma &lt;3mmol/L</w:t>
                            </w:r>
                          </w:p>
                          <w:p w14:paraId="12028A06" w14:textId="41D267EC" w:rsidR="00870C48" w:rsidRPr="00870C48" w:rsidRDefault="00870C48" w:rsidP="00870C4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870C48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  <w:highlight w:val="yellow"/>
                              </w:rPr>
                              <w:t>Whipple’s Triad (True Hypoglycaemia)</w:t>
                            </w:r>
                          </w:p>
                          <w:p w14:paraId="50AAC19C" w14:textId="7E908FC8" w:rsidR="00870C48" w:rsidRP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>SYMPTOMS + LOW GLUCOSE + RESOLUTION AFTER INC. SUGAR</w:t>
                            </w:r>
                          </w:p>
                          <w:p w14:paraId="3FE991F1" w14:textId="1BC1D7FE" w:rsidR="00870C48" w:rsidRPr="00870C48" w:rsidRDefault="00870C48" w:rsidP="00870C4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70C48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  <w:highlight w:val="yellow"/>
                              </w:rPr>
                              <w:t>Autonomic symptoms: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result of 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increased secretion of glucagon, adrenaline, cortisol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growth hormone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in an effort to elevate blood sugar levels </w:t>
                            </w:r>
                          </w:p>
                          <w:p w14:paraId="7510ACCB" w14:textId="5E77E211" w:rsidR="00870C48" w:rsidRPr="00870C48" w:rsidRDefault="002B4FDD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Sweating</w:t>
                            </w:r>
                            <w:r w:rsidR="00870C48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5DAE467B" w14:textId="5D859A53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Anxiety</w:t>
                            </w:r>
                          </w:p>
                          <w:p w14:paraId="3F6D41E4" w14:textId="2ABC31DA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Hunger</w:t>
                            </w:r>
                          </w:p>
                          <w:p w14:paraId="697E3B77" w14:textId="47C6A624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Tremor</w:t>
                            </w:r>
                          </w:p>
                          <w:p w14:paraId="10D14812" w14:textId="052032D0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Palpitations </w:t>
                            </w:r>
                          </w:p>
                          <w:p w14:paraId="2AE0977C" w14:textId="12C490FA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Dizziness </w:t>
                            </w:r>
                          </w:p>
                          <w:p w14:paraId="3F4A02F8" w14:textId="09D450CD" w:rsidR="00870C48" w:rsidRDefault="00870C48" w:rsidP="00870C4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 w:rsidRPr="00870C48"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  <w:highlight w:val="yellow"/>
                              </w:rPr>
                              <w:t>Neuroglycopenic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symptoms result from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18"/>
                              </w:rPr>
                              <w:t xml:space="preserve">insufficient glucose supply to brain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despi</w:t>
                            </w:r>
                            <w:r w:rsidR="002B4FDD"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e the sympathoadrenal attempts to raise blood sugar</w:t>
                            </w:r>
                          </w:p>
                          <w:p w14:paraId="771A220D" w14:textId="53401C65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Confusion </w:t>
                            </w:r>
                          </w:p>
                          <w:p w14:paraId="409946DB" w14:textId="32035796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Drowsiness</w:t>
                            </w:r>
                          </w:p>
                          <w:p w14:paraId="5D8E2A8D" w14:textId="16F46963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Visual trouble </w:t>
                            </w:r>
                          </w:p>
                          <w:p w14:paraId="7BA8D4B0" w14:textId="5BC5955B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Seizures</w:t>
                            </w:r>
                          </w:p>
                          <w:p w14:paraId="397BC1C6" w14:textId="7BEBC01E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Coma </w:t>
                            </w:r>
                          </w:p>
                          <w:p w14:paraId="45FFA863" w14:textId="21D4DD8F" w:rsidR="00870C48" w:rsidRDefault="00870C48" w:rsidP="00870C48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Rarely focal symptoms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 xml:space="preserve"> transient hemiplegia, mutism, personality change, restlessness and incoherence </w:t>
                            </w:r>
                          </w:p>
                          <w:p w14:paraId="1E363D28" w14:textId="55D863BF" w:rsidR="00870C48" w:rsidRPr="00A73E0C" w:rsidRDefault="00870C48" w:rsidP="00870C4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  <w:t>These symptoms may lead to the</w:t>
                            </w:r>
                            <w:r w:rsidRPr="00A73E0C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A73E0C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18"/>
                              </w:rPr>
                              <w:t>misdiagnosis of alcohol intoxication or even psychosis</w:t>
                            </w:r>
                            <w:r w:rsidRPr="00A73E0C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1B7D3AF9" w14:textId="77777777" w:rsidR="00A73E0C" w:rsidRPr="00870C48" w:rsidRDefault="00A73E0C" w:rsidP="00A73E0C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F3145" id="Rectangle 8" o:spid="_x0000_s1027" style="position:absolute;margin-left:-55.15pt;margin-top:-59.55pt;width:367.65pt;height:348.8pt;z-index:25152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" fillcolor="white [3201]" strokecolor="#ff8ad8" strokeweight="3pt">
                <v:path arrowok="t"/>
                <v:textbox>
                  <w:txbxContent>
                    <w:p w14:paraId="777F315E" w14:textId="58356AA6" w:rsidR="00E70BB7" w:rsidRDefault="00870C48" w:rsidP="00FD5C95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18"/>
                        </w:rPr>
                        <w:t>Symptoms and Signs</w:t>
                      </w:r>
                    </w:p>
                    <w:p w14:paraId="1599E3A2" w14:textId="0675D0F0" w:rsidR="003F3BB3" w:rsidRPr="00870C48" w:rsidRDefault="00870C48" w:rsidP="00870C4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18"/>
                        </w:rPr>
                      </w:pPr>
                      <w:r w:rsidRPr="00870C48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18"/>
                        </w:rPr>
                        <w:t>Plasma &lt;3mmol/L</w:t>
                      </w:r>
                    </w:p>
                    <w:p w14:paraId="12028A06" w14:textId="41D267EC" w:rsidR="00870C48" w:rsidRPr="00870C48" w:rsidRDefault="00870C48" w:rsidP="00870C4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  <w:highlight w:val="yellow"/>
                        </w:rPr>
                      </w:pPr>
                      <w:r w:rsidRPr="00870C48">
                        <w:rPr>
                          <w:rFonts w:ascii="Century Gothic" w:hAnsi="Century Gothic"/>
                          <w:b/>
                          <w:sz w:val="20"/>
                          <w:szCs w:val="18"/>
                          <w:highlight w:val="yellow"/>
                        </w:rPr>
                        <w:t>Whipple’s Triad (True Hypoglycaemia)</w:t>
                      </w:r>
                    </w:p>
                    <w:p w14:paraId="50AAC19C" w14:textId="7E908FC8" w:rsidR="00870C48" w:rsidRP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>SYMPTOMS + LOW GLUCOSE + RESOLUTION AFTER INC. SUGAR</w:t>
                      </w:r>
                    </w:p>
                    <w:p w14:paraId="3FE991F1" w14:textId="1BC1D7FE" w:rsidR="00870C48" w:rsidRPr="00870C48" w:rsidRDefault="00870C48" w:rsidP="00870C4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870C48">
                        <w:rPr>
                          <w:rFonts w:ascii="Century Gothic" w:hAnsi="Century Gothic"/>
                          <w:b/>
                          <w:sz w:val="20"/>
                          <w:szCs w:val="18"/>
                          <w:highlight w:val="yellow"/>
                        </w:rPr>
                        <w:t>Autonomic symptoms: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result of an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increased secretion of glucagon, adrenaline, cortisol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growth hormone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in an effort to elevate blood sugar levels </w:t>
                      </w:r>
                    </w:p>
                    <w:p w14:paraId="7510ACCB" w14:textId="5E77E211" w:rsidR="00870C48" w:rsidRPr="00870C48" w:rsidRDefault="002B4FDD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Sweating</w:t>
                      </w:r>
                      <w:r w:rsidR="00870C48"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5DAE467B" w14:textId="5D859A53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Anxiety</w:t>
                      </w:r>
                    </w:p>
                    <w:p w14:paraId="3F6D41E4" w14:textId="2ABC31DA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Hunger</w:t>
                      </w:r>
                    </w:p>
                    <w:p w14:paraId="697E3B77" w14:textId="47C6A624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Tremor</w:t>
                      </w:r>
                    </w:p>
                    <w:p w14:paraId="10D14812" w14:textId="052032D0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Palpitations </w:t>
                      </w:r>
                    </w:p>
                    <w:p w14:paraId="2AE0977C" w14:textId="12C490FA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Dizziness </w:t>
                      </w:r>
                    </w:p>
                    <w:p w14:paraId="3F4A02F8" w14:textId="09D450CD" w:rsidR="00870C48" w:rsidRDefault="00870C48" w:rsidP="00870C4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 w:rsidRPr="00870C48">
                        <w:rPr>
                          <w:rFonts w:ascii="Century Gothic" w:hAnsi="Century Gothic"/>
                          <w:b/>
                          <w:sz w:val="20"/>
                          <w:szCs w:val="18"/>
                          <w:highlight w:val="yellow"/>
                        </w:rPr>
                        <w:t>Neuroglycopenic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symptoms result from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18"/>
                        </w:rPr>
                        <w:t xml:space="preserve">insufficient glucose supply to brain 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despi</w:t>
                      </w:r>
                      <w:r w:rsidR="002B4FDD">
                        <w:rPr>
                          <w:rFonts w:ascii="Century Gothic" w:hAnsi="Century Gothic"/>
                          <w:sz w:val="20"/>
                          <w:szCs w:val="18"/>
                        </w:rPr>
                        <w:t>t</w:t>
                      </w: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e the sympathoadrenal attempts to raise blood sugar</w:t>
                      </w:r>
                    </w:p>
                    <w:p w14:paraId="771A220D" w14:textId="53401C65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Confusion </w:t>
                      </w:r>
                    </w:p>
                    <w:p w14:paraId="409946DB" w14:textId="32035796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Drowsiness</w:t>
                      </w:r>
                    </w:p>
                    <w:p w14:paraId="5D8E2A8D" w14:textId="16F46963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Visual trouble </w:t>
                      </w:r>
                    </w:p>
                    <w:p w14:paraId="7BA8D4B0" w14:textId="5BC5955B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Seizures</w:t>
                      </w:r>
                    </w:p>
                    <w:p w14:paraId="397BC1C6" w14:textId="7BEBC01E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Coma </w:t>
                      </w:r>
                    </w:p>
                    <w:p w14:paraId="45FFA863" w14:textId="21D4DD8F" w:rsidR="00870C48" w:rsidRDefault="00870C48" w:rsidP="00870C48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Rarely focal symptoms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e.g.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 xml:space="preserve"> transient hemiplegia, mutism, personality change, restlessness and incoherence </w:t>
                      </w:r>
                    </w:p>
                    <w:p w14:paraId="1E363D28" w14:textId="55D863BF" w:rsidR="00870C48" w:rsidRPr="00A73E0C" w:rsidRDefault="00870C48" w:rsidP="00870C4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color w:val="FF0000"/>
                          <w:sz w:val="20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18"/>
                        </w:rPr>
                        <w:t>These symptoms may lead to the</w:t>
                      </w:r>
                      <w:r w:rsidRPr="00A73E0C">
                        <w:rPr>
                          <w:rFonts w:ascii="Century Gothic" w:hAnsi="Century Gothic"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  <w:r w:rsidRPr="00A73E0C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18"/>
                        </w:rPr>
                        <w:t>misdiagnosis of alcohol intoxication or even psychosis</w:t>
                      </w:r>
                      <w:r w:rsidRPr="00A73E0C">
                        <w:rPr>
                          <w:rFonts w:ascii="Century Gothic" w:hAnsi="Century Gothic"/>
                          <w:color w:val="FF0000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1B7D3AF9" w14:textId="77777777" w:rsidR="00A73E0C" w:rsidRPr="00870C48" w:rsidRDefault="00A73E0C" w:rsidP="00A73E0C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7F3127" w14:textId="6A12505D" w:rsidR="00F02FD2" w:rsidRDefault="00AB3017" w:rsidP="00AB3017">
      <w:pPr>
        <w:tabs>
          <w:tab w:val="left" w:pos="14942"/>
          <w:tab w:val="left" w:pos="15429"/>
        </w:tabs>
      </w:pPr>
      <w:r w:rsidRPr="00AB3017">
        <w:rPr>
          <w:noProof/>
        </w:rPr>
        <w:drawing>
          <wp:inline distT="0" distB="0" distL="0" distR="0" wp14:anchorId="264068A5" wp14:editId="0AC77C64">
            <wp:extent cx="2861945" cy="2861945"/>
            <wp:effectExtent l="0" t="0" r="0" b="0"/>
            <wp:docPr id="26" name="Picture 26" descr="Image result for hypoglycemia mnem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hypoglycemia mnemon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77F3128" w14:textId="469EE1DE" w:rsidR="00F02FD2" w:rsidRDefault="00F02FD2"/>
    <w:p w14:paraId="777F3143" w14:textId="63399C0C" w:rsidR="000921AB" w:rsidRDefault="00725366" w:rsidP="00725366">
      <w:pPr>
        <w:tabs>
          <w:tab w:val="left" w:pos="3952"/>
        </w:tabs>
      </w:pPr>
      <w:r>
        <w:tab/>
      </w:r>
    </w:p>
    <w:p w14:paraId="2E9EF80D" w14:textId="77777777" w:rsidR="000921AB" w:rsidRPr="000921AB" w:rsidRDefault="000921AB" w:rsidP="000921AB"/>
    <w:p w14:paraId="1E43A18F" w14:textId="6F474D75" w:rsidR="000921AB" w:rsidRPr="000921AB" w:rsidRDefault="000921AB" w:rsidP="000921AB"/>
    <w:p w14:paraId="5C50545D" w14:textId="0BDEAA2B" w:rsidR="000921AB" w:rsidRPr="000921AB" w:rsidRDefault="000921AB" w:rsidP="000921AB"/>
    <w:p w14:paraId="66F354F2" w14:textId="21605D0B" w:rsidR="000921AB" w:rsidRPr="000921AB" w:rsidRDefault="000921AB" w:rsidP="000921AB"/>
    <w:p w14:paraId="6DC4AABF" w14:textId="52A4C70A" w:rsidR="000921AB" w:rsidRPr="000921AB" w:rsidRDefault="000921AB" w:rsidP="000921AB"/>
    <w:p w14:paraId="5BDF0596" w14:textId="5B897603" w:rsidR="000921AB" w:rsidRPr="000921AB" w:rsidRDefault="00AB3017" w:rsidP="00AB3017">
      <w:pPr>
        <w:tabs>
          <w:tab w:val="left" w:pos="4395"/>
        </w:tabs>
      </w:pPr>
      <w:r>
        <w:tab/>
      </w:r>
    </w:p>
    <w:p w14:paraId="3BAE42F8" w14:textId="61218A18" w:rsidR="000921AB" w:rsidRDefault="00362BD3" w:rsidP="00362BD3">
      <w:pPr>
        <w:tabs>
          <w:tab w:val="left" w:pos="1085"/>
        </w:tabs>
      </w:pPr>
      <w:r>
        <w:tab/>
      </w:r>
    </w:p>
    <w:p w14:paraId="4D2382A4" w14:textId="0C79E8D5" w:rsidR="00362BD3" w:rsidRDefault="00362BD3" w:rsidP="00362BD3">
      <w:pPr>
        <w:tabs>
          <w:tab w:val="left" w:pos="1085"/>
        </w:tabs>
      </w:pPr>
    </w:p>
    <w:p w14:paraId="2A6BA132" w14:textId="10504591" w:rsidR="00362BD3" w:rsidRDefault="00362BD3" w:rsidP="00362BD3">
      <w:pPr>
        <w:tabs>
          <w:tab w:val="left" w:pos="1085"/>
        </w:tabs>
      </w:pPr>
    </w:p>
    <w:p w14:paraId="3F65AF45" w14:textId="241C5487" w:rsidR="00362BD3" w:rsidRPr="000921AB" w:rsidRDefault="00362BD3" w:rsidP="00362BD3">
      <w:pPr>
        <w:tabs>
          <w:tab w:val="left" w:pos="1085"/>
        </w:tabs>
      </w:pPr>
    </w:p>
    <w:p w14:paraId="2AC69B13" w14:textId="5CE5F726" w:rsidR="000921AB" w:rsidRPr="000921AB" w:rsidRDefault="00BC4B5D" w:rsidP="000921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283C470" wp14:editId="290379C6">
                <wp:simplePos x="0" y="0"/>
                <wp:positionH relativeFrom="margin">
                  <wp:posOffset>4073236</wp:posOffset>
                </wp:positionH>
                <wp:positionV relativeFrom="paragraph">
                  <wp:posOffset>272143</wp:posOffset>
                </wp:positionV>
                <wp:extent cx="5177642" cy="2256312"/>
                <wp:effectExtent l="19050" t="19050" r="234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7642" cy="225631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8AD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5A417" w14:textId="401C13D4" w:rsidR="005D5DB8" w:rsidRDefault="00AB3017" w:rsidP="005D5D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Treatment</w:t>
                            </w:r>
                          </w:p>
                          <w:p w14:paraId="7AC86A4D" w14:textId="097F1820" w:rsidR="003E46DB" w:rsidRDefault="002B4FDD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>15 – 20g of fast acting glucose (if co-operative)</w:t>
                            </w:r>
                            <w:r w:rsidR="00AB3017"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 + </w:t>
                            </w:r>
                            <w:proofErr w:type="gramStart"/>
                            <w:r w:rsidR="00AB3017"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Long </w:t>
                            </w:r>
                            <w:r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>acting</w:t>
                            </w:r>
                            <w:proofErr w:type="gramEnd"/>
                            <w:r w:rsidR="00AB3017"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 starch </w:t>
                            </w:r>
                            <w:r w:rsidR="00AB301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e.g. Toast </w:t>
                            </w:r>
                          </w:p>
                          <w:p w14:paraId="77B973D0" w14:textId="5FFA81DE" w:rsidR="00AB3017" w:rsidRDefault="002B4FDD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>100ml of 10</w:t>
                            </w:r>
                            <w:r w:rsidR="00AB3017"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% Glucose IV via large vein with 0.9% saline flush </w:t>
                            </w:r>
                            <w:r w:rsidR="00AB301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AB301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to prevent phlebitis)</w:t>
                            </w:r>
                          </w:p>
                          <w:p w14:paraId="28550408" w14:textId="35C33B7E" w:rsidR="002B4FDD" w:rsidRDefault="002B4FDD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Check glucose every 15 minutes</w:t>
                            </w:r>
                          </w:p>
                          <w:p w14:paraId="23DCFA26" w14:textId="5837EE7B" w:rsidR="00AB3017" w:rsidRDefault="00AB3017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B3017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Glucagon 1mg IM </w:t>
                            </w:r>
                            <w:r w:rsidRPr="00AB3017">
                              <w:rPr>
                                <w:rFonts w:ascii="Century Gothic" w:hAnsi="Century Gothic"/>
                                <w:color w:val="AA01FF"/>
                                <w:sz w:val="20"/>
                                <w:szCs w:val="20"/>
                              </w:rPr>
                              <w:t xml:space="preserve">if no IV access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(short term effect</w:t>
                            </w:r>
                            <w:r w:rsidR="002B4FD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AFF675" w14:textId="26B4ECD6" w:rsidR="00AB3017" w:rsidRDefault="00AB3017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episodes are often, advise </w:t>
                            </w:r>
                            <w:r w:rsidRPr="00BC4B5D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>many small high starch meals</w:t>
                            </w:r>
                            <w:r w:rsidRPr="00BC4B5D">
                              <w:rPr>
                                <w:rFonts w:ascii="Century Gothic" w:hAnsi="Century Gothic"/>
                                <w:color w:val="AA01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6CCB02" w14:textId="05EE90CF" w:rsidR="00AB3017" w:rsidRPr="00BC4B5D" w:rsidRDefault="00AB3017" w:rsidP="003E46DB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Pr="00BC4B5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post prandial low glucose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give </w:t>
                            </w:r>
                            <w:r w:rsidRPr="00BC4B5D">
                              <w:rPr>
                                <w:rFonts w:ascii="Century Gothic" w:hAnsi="Century Gothic"/>
                                <w:b/>
                                <w:color w:val="AA01FF"/>
                                <w:sz w:val="20"/>
                                <w:szCs w:val="20"/>
                              </w:rPr>
                              <w:t xml:space="preserve">slowly absorbed carbohydrate (high fibre)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C470" id="Rectangle 3" o:spid="_x0000_s1028" style="position:absolute;margin-left:320.75pt;margin-top:21.45pt;width:407.7pt;height:177.65pt;z-index: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" fillcolor="white [3201]" strokecolor="#ff8ad8" strokeweight="3pt">
                <v:path arrowok="t"/>
                <v:textbox>
                  <w:txbxContent>
                    <w:p w14:paraId="5645A417" w14:textId="401C13D4" w:rsidR="005D5DB8" w:rsidRDefault="00AB3017" w:rsidP="005D5DB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Treatment</w:t>
                      </w:r>
                    </w:p>
                    <w:p w14:paraId="7AC86A4D" w14:textId="097F1820" w:rsidR="003E46DB" w:rsidRDefault="002B4FDD" w:rsidP="003E46DB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>15 – 20g of fast acting glucose (if co-operative)</w:t>
                      </w:r>
                      <w:r w:rsidR="00AB3017"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 + </w:t>
                      </w:r>
                      <w:proofErr w:type="gramStart"/>
                      <w:r w:rsidR="00AB3017"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Long </w:t>
                      </w:r>
                      <w:r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>acting</w:t>
                      </w:r>
                      <w:proofErr w:type="gramEnd"/>
                      <w:r w:rsidR="00AB3017"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 starch </w:t>
                      </w:r>
                      <w:r w:rsidR="00AB3017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e.g. Toast </w:t>
                      </w:r>
                    </w:p>
                    <w:p w14:paraId="77B973D0" w14:textId="5FFA81DE" w:rsidR="00AB3017" w:rsidRDefault="002B4FDD" w:rsidP="003E46DB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>100ml of 10</w:t>
                      </w:r>
                      <w:r w:rsidR="00AB3017"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% Glucose IV via large vein with 0.9% saline flush </w:t>
                      </w:r>
                      <w:r w:rsidR="00AB3017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AB301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to prevent phlebitis)</w:t>
                      </w:r>
                    </w:p>
                    <w:p w14:paraId="28550408" w14:textId="35C33B7E" w:rsidR="002B4FDD" w:rsidRDefault="002B4FDD" w:rsidP="003E46DB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Check glucose every 15 minutes</w:t>
                      </w:r>
                    </w:p>
                    <w:p w14:paraId="23DCFA26" w14:textId="5837EE7B" w:rsidR="00AB3017" w:rsidRDefault="00AB3017" w:rsidP="003E46DB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AB3017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Glucagon 1mg IM </w:t>
                      </w:r>
                      <w:r w:rsidRPr="00AB3017">
                        <w:rPr>
                          <w:rFonts w:ascii="Century Gothic" w:hAnsi="Century Gothic"/>
                          <w:color w:val="AA01FF"/>
                          <w:sz w:val="20"/>
                          <w:szCs w:val="20"/>
                        </w:rPr>
                        <w:t xml:space="preserve">if no IV access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(short term effect</w:t>
                      </w:r>
                      <w:r w:rsidR="002B4FD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AFF675" w14:textId="26B4ECD6" w:rsidR="00AB3017" w:rsidRDefault="00AB3017" w:rsidP="003E46DB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If episodes are often, advise </w:t>
                      </w:r>
                      <w:r w:rsidRPr="00BC4B5D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>many small high starch meals</w:t>
                      </w:r>
                      <w:r w:rsidRPr="00BC4B5D">
                        <w:rPr>
                          <w:rFonts w:ascii="Century Gothic" w:hAnsi="Century Gothic"/>
                          <w:color w:val="AA01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6CCB02" w14:textId="05EE90CF" w:rsidR="00AB3017" w:rsidRPr="00BC4B5D" w:rsidRDefault="00AB3017" w:rsidP="003E46DB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If </w:t>
                      </w:r>
                      <w:r w:rsidRPr="00BC4B5D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post prandial low glucose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, give </w:t>
                      </w:r>
                      <w:r w:rsidRPr="00BC4B5D">
                        <w:rPr>
                          <w:rFonts w:ascii="Century Gothic" w:hAnsi="Century Gothic"/>
                          <w:b/>
                          <w:color w:val="AA01FF"/>
                          <w:sz w:val="20"/>
                          <w:szCs w:val="20"/>
                        </w:rPr>
                        <w:t xml:space="preserve">slowly absorbed carbohydrate (high fibre)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E4B306" w14:textId="536B77F6" w:rsidR="000921AB" w:rsidRPr="000921AB" w:rsidRDefault="000921AB" w:rsidP="000921AB"/>
    <w:p w14:paraId="3F5EC062" w14:textId="0B74F657" w:rsidR="000921AB" w:rsidRPr="000921AB" w:rsidRDefault="000921AB" w:rsidP="000921AB"/>
    <w:p w14:paraId="01CF8C40" w14:textId="463403E0" w:rsidR="000921AB" w:rsidRPr="000921AB" w:rsidRDefault="000921AB" w:rsidP="000921AB"/>
    <w:p w14:paraId="5A8EAAC1" w14:textId="693A5305" w:rsidR="000921AB" w:rsidRPr="000921AB" w:rsidRDefault="000921AB" w:rsidP="000921AB"/>
    <w:p w14:paraId="70FBE37B" w14:textId="4B416BE4" w:rsidR="000921AB" w:rsidRPr="000921AB" w:rsidRDefault="000921AB" w:rsidP="000921AB"/>
    <w:p w14:paraId="284752DA" w14:textId="15CEE9E1" w:rsidR="000921AB" w:rsidRPr="000921AB" w:rsidRDefault="000921AB" w:rsidP="000921AB"/>
    <w:p w14:paraId="30F048AD" w14:textId="0440EF93" w:rsidR="000921AB" w:rsidRPr="000921AB" w:rsidRDefault="000921AB" w:rsidP="000921AB"/>
    <w:sectPr w:rsidR="000921AB" w:rsidRPr="000921AB" w:rsidSect="001228E4">
      <w:headerReference w:type="default" r:id="rId9"/>
      <w:footerReference w:type="default" r:id="rId10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7ABC" w14:textId="77777777" w:rsidR="003F1E19" w:rsidRDefault="003F1E19" w:rsidP="000E1661">
      <w:pPr>
        <w:spacing w:after="0" w:line="240" w:lineRule="auto"/>
      </w:pPr>
      <w:r>
        <w:separator/>
      </w:r>
    </w:p>
  </w:endnote>
  <w:endnote w:type="continuationSeparator" w:id="0">
    <w:p w14:paraId="65B110A9" w14:textId="77777777" w:rsidR="003F1E19" w:rsidRDefault="003F1E19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F3153" w14:textId="77777777" w:rsidR="00E7487F" w:rsidRDefault="00E7487F">
    <w:pPr>
      <w:pStyle w:val="Footer"/>
    </w:pPr>
  </w:p>
  <w:p w14:paraId="777F3154" w14:textId="77777777" w:rsidR="00E7487F" w:rsidRDefault="00E74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48C17" w14:textId="77777777" w:rsidR="003F1E19" w:rsidRDefault="003F1E19" w:rsidP="000E1661">
      <w:pPr>
        <w:spacing w:after="0" w:line="240" w:lineRule="auto"/>
      </w:pPr>
      <w:r>
        <w:separator/>
      </w:r>
    </w:p>
  </w:footnote>
  <w:footnote w:type="continuationSeparator" w:id="0">
    <w:p w14:paraId="69F86B16" w14:textId="77777777" w:rsidR="003F1E19" w:rsidRDefault="003F1E19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F3152" w14:textId="458E75BD" w:rsidR="00E7487F" w:rsidRPr="000A143B" w:rsidRDefault="00B70971" w:rsidP="0099538D">
    <w:pPr>
      <w:pStyle w:val="Header"/>
      <w:jc w:val="center"/>
      <w:rPr>
        <w:rFonts w:ascii="Impact" w:hAnsi="Impact"/>
        <w:color w:val="FF8AD8"/>
        <w:sz w:val="72"/>
      </w:rPr>
    </w:pPr>
    <w:r>
      <w:rPr>
        <w:rFonts w:ascii="Impact" w:hAnsi="Impact"/>
        <w:color w:val="FF8AD8"/>
        <w:sz w:val="72"/>
      </w:rPr>
      <w:t>HYPOGLYCAEMIA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E93"/>
    <w:multiLevelType w:val="hybridMultilevel"/>
    <w:tmpl w:val="286AE206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15C9"/>
    <w:multiLevelType w:val="hybridMultilevel"/>
    <w:tmpl w:val="DA20BAB2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B45EF"/>
    <w:multiLevelType w:val="hybridMultilevel"/>
    <w:tmpl w:val="3FC0F464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CD7"/>
    <w:multiLevelType w:val="hybridMultilevel"/>
    <w:tmpl w:val="CBD095D8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4FF"/>
    <w:multiLevelType w:val="hybridMultilevel"/>
    <w:tmpl w:val="A6CC52C2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B2D"/>
    <w:multiLevelType w:val="hybridMultilevel"/>
    <w:tmpl w:val="EDFA1F88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9FE"/>
    <w:multiLevelType w:val="hybridMultilevel"/>
    <w:tmpl w:val="2C005578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23D9C"/>
    <w:multiLevelType w:val="hybridMultilevel"/>
    <w:tmpl w:val="B990396E"/>
    <w:lvl w:ilvl="0" w:tplc="545EE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8E4946"/>
    <w:multiLevelType w:val="hybridMultilevel"/>
    <w:tmpl w:val="811C9964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FC60A2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8777A"/>
    <w:multiLevelType w:val="hybridMultilevel"/>
    <w:tmpl w:val="90D8320A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B0A62"/>
    <w:multiLevelType w:val="hybridMultilevel"/>
    <w:tmpl w:val="B394BAEA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22EF3"/>
    <w:multiLevelType w:val="hybridMultilevel"/>
    <w:tmpl w:val="CF408982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B262F"/>
    <w:multiLevelType w:val="hybridMultilevel"/>
    <w:tmpl w:val="182E0730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C0344"/>
    <w:multiLevelType w:val="hybridMultilevel"/>
    <w:tmpl w:val="E46805CC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B2C23"/>
    <w:multiLevelType w:val="hybridMultilevel"/>
    <w:tmpl w:val="C9184B70"/>
    <w:lvl w:ilvl="0" w:tplc="F2C4CA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12"/>
  </w:num>
  <w:num w:numId="6">
    <w:abstractNumId w:val="2"/>
  </w:num>
  <w:num w:numId="7">
    <w:abstractNumId w:val="6"/>
  </w:num>
  <w:num w:numId="8">
    <w:abstractNumId w:val="13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2F49"/>
    <w:rsid w:val="000175B4"/>
    <w:rsid w:val="00017687"/>
    <w:rsid w:val="00020630"/>
    <w:rsid w:val="00021647"/>
    <w:rsid w:val="000307B4"/>
    <w:rsid w:val="00032EAA"/>
    <w:rsid w:val="000376B4"/>
    <w:rsid w:val="000404FD"/>
    <w:rsid w:val="00042253"/>
    <w:rsid w:val="00042DE1"/>
    <w:rsid w:val="000475CB"/>
    <w:rsid w:val="00047A2C"/>
    <w:rsid w:val="000543A0"/>
    <w:rsid w:val="00055E0D"/>
    <w:rsid w:val="0006378A"/>
    <w:rsid w:val="000652C3"/>
    <w:rsid w:val="00067D7A"/>
    <w:rsid w:val="00072376"/>
    <w:rsid w:val="00084527"/>
    <w:rsid w:val="000921AB"/>
    <w:rsid w:val="00097E70"/>
    <w:rsid w:val="000A143B"/>
    <w:rsid w:val="000A32F5"/>
    <w:rsid w:val="000A396B"/>
    <w:rsid w:val="000B2531"/>
    <w:rsid w:val="000B2CE0"/>
    <w:rsid w:val="000B3ED6"/>
    <w:rsid w:val="000C299A"/>
    <w:rsid w:val="000D5DEE"/>
    <w:rsid w:val="000E11E5"/>
    <w:rsid w:val="000E1661"/>
    <w:rsid w:val="000E67FA"/>
    <w:rsid w:val="000F2BCD"/>
    <w:rsid w:val="000F652C"/>
    <w:rsid w:val="00116CEC"/>
    <w:rsid w:val="001228E4"/>
    <w:rsid w:val="00124FAC"/>
    <w:rsid w:val="00130C1D"/>
    <w:rsid w:val="001348DF"/>
    <w:rsid w:val="00135D07"/>
    <w:rsid w:val="00140155"/>
    <w:rsid w:val="001507C9"/>
    <w:rsid w:val="001528AB"/>
    <w:rsid w:val="0015399A"/>
    <w:rsid w:val="00154CDE"/>
    <w:rsid w:val="00160E98"/>
    <w:rsid w:val="0016263D"/>
    <w:rsid w:val="00162EAE"/>
    <w:rsid w:val="001649B8"/>
    <w:rsid w:val="00165159"/>
    <w:rsid w:val="0017014F"/>
    <w:rsid w:val="001713FA"/>
    <w:rsid w:val="00171EDD"/>
    <w:rsid w:val="00175766"/>
    <w:rsid w:val="0018088B"/>
    <w:rsid w:val="00196B3A"/>
    <w:rsid w:val="00196CF9"/>
    <w:rsid w:val="001C0583"/>
    <w:rsid w:val="001C5299"/>
    <w:rsid w:val="001C6DDD"/>
    <w:rsid w:val="001D0A83"/>
    <w:rsid w:val="001D0D82"/>
    <w:rsid w:val="001D4194"/>
    <w:rsid w:val="001E1BAB"/>
    <w:rsid w:val="001F25AD"/>
    <w:rsid w:val="001F2BBD"/>
    <w:rsid w:val="001F60A2"/>
    <w:rsid w:val="001F6CD5"/>
    <w:rsid w:val="00201569"/>
    <w:rsid w:val="00203F86"/>
    <w:rsid w:val="002042DA"/>
    <w:rsid w:val="00204A79"/>
    <w:rsid w:val="002066AF"/>
    <w:rsid w:val="00206A69"/>
    <w:rsid w:val="0020764D"/>
    <w:rsid w:val="00210C3B"/>
    <w:rsid w:val="002167F8"/>
    <w:rsid w:val="00217BF4"/>
    <w:rsid w:val="00224A29"/>
    <w:rsid w:val="00225620"/>
    <w:rsid w:val="00232DB2"/>
    <w:rsid w:val="00235868"/>
    <w:rsid w:val="00237A3D"/>
    <w:rsid w:val="00237E23"/>
    <w:rsid w:val="00243B1D"/>
    <w:rsid w:val="00244B20"/>
    <w:rsid w:val="00256F16"/>
    <w:rsid w:val="002579CE"/>
    <w:rsid w:val="00265173"/>
    <w:rsid w:val="00265562"/>
    <w:rsid w:val="00270F59"/>
    <w:rsid w:val="002758B0"/>
    <w:rsid w:val="00276151"/>
    <w:rsid w:val="00277861"/>
    <w:rsid w:val="002778F7"/>
    <w:rsid w:val="00284E7D"/>
    <w:rsid w:val="0028778B"/>
    <w:rsid w:val="00287C0F"/>
    <w:rsid w:val="00295514"/>
    <w:rsid w:val="002A0028"/>
    <w:rsid w:val="002A554F"/>
    <w:rsid w:val="002A6936"/>
    <w:rsid w:val="002B000B"/>
    <w:rsid w:val="002B0946"/>
    <w:rsid w:val="002B1F82"/>
    <w:rsid w:val="002B2B26"/>
    <w:rsid w:val="002B4FDD"/>
    <w:rsid w:val="002D0788"/>
    <w:rsid w:val="002D41CB"/>
    <w:rsid w:val="002D5451"/>
    <w:rsid w:val="002D5B43"/>
    <w:rsid w:val="002E24C9"/>
    <w:rsid w:val="002E74DF"/>
    <w:rsid w:val="002F4578"/>
    <w:rsid w:val="002F5186"/>
    <w:rsid w:val="00305F75"/>
    <w:rsid w:val="00306C5C"/>
    <w:rsid w:val="00307C9A"/>
    <w:rsid w:val="00307CE8"/>
    <w:rsid w:val="003108FC"/>
    <w:rsid w:val="0031253C"/>
    <w:rsid w:val="00313E86"/>
    <w:rsid w:val="00323104"/>
    <w:rsid w:val="00323EC1"/>
    <w:rsid w:val="00325450"/>
    <w:rsid w:val="00327703"/>
    <w:rsid w:val="00327EC7"/>
    <w:rsid w:val="00332049"/>
    <w:rsid w:val="00332BE0"/>
    <w:rsid w:val="00351AF1"/>
    <w:rsid w:val="003550C6"/>
    <w:rsid w:val="00355AE3"/>
    <w:rsid w:val="00362BD3"/>
    <w:rsid w:val="00364EE3"/>
    <w:rsid w:val="003665EC"/>
    <w:rsid w:val="00366FAC"/>
    <w:rsid w:val="00382030"/>
    <w:rsid w:val="003842CC"/>
    <w:rsid w:val="003962AC"/>
    <w:rsid w:val="00396E47"/>
    <w:rsid w:val="00397769"/>
    <w:rsid w:val="003A252A"/>
    <w:rsid w:val="003A2C6B"/>
    <w:rsid w:val="003A3050"/>
    <w:rsid w:val="003A4C93"/>
    <w:rsid w:val="003B68A1"/>
    <w:rsid w:val="003C28C0"/>
    <w:rsid w:val="003C46C2"/>
    <w:rsid w:val="003D0AFA"/>
    <w:rsid w:val="003D4970"/>
    <w:rsid w:val="003E0E03"/>
    <w:rsid w:val="003E46DB"/>
    <w:rsid w:val="003E5851"/>
    <w:rsid w:val="003F069C"/>
    <w:rsid w:val="003F1E19"/>
    <w:rsid w:val="003F3BB3"/>
    <w:rsid w:val="00404C96"/>
    <w:rsid w:val="00414D62"/>
    <w:rsid w:val="00415963"/>
    <w:rsid w:val="00423583"/>
    <w:rsid w:val="00430248"/>
    <w:rsid w:val="00433265"/>
    <w:rsid w:val="00443103"/>
    <w:rsid w:val="00447AB0"/>
    <w:rsid w:val="00457C1B"/>
    <w:rsid w:val="00460AA7"/>
    <w:rsid w:val="0046164A"/>
    <w:rsid w:val="00462227"/>
    <w:rsid w:val="0046658A"/>
    <w:rsid w:val="00472CE7"/>
    <w:rsid w:val="00475C79"/>
    <w:rsid w:val="00484447"/>
    <w:rsid w:val="00493676"/>
    <w:rsid w:val="00495593"/>
    <w:rsid w:val="00496284"/>
    <w:rsid w:val="004B0085"/>
    <w:rsid w:val="004B064A"/>
    <w:rsid w:val="004B2960"/>
    <w:rsid w:val="004B4965"/>
    <w:rsid w:val="004C78F9"/>
    <w:rsid w:val="004D6D63"/>
    <w:rsid w:val="004D7662"/>
    <w:rsid w:val="004E0F13"/>
    <w:rsid w:val="004E1AA3"/>
    <w:rsid w:val="004E1B3A"/>
    <w:rsid w:val="004E7162"/>
    <w:rsid w:val="004F05B3"/>
    <w:rsid w:val="004F137A"/>
    <w:rsid w:val="004F2DCB"/>
    <w:rsid w:val="004F3BA4"/>
    <w:rsid w:val="004F5C29"/>
    <w:rsid w:val="004F5CAD"/>
    <w:rsid w:val="00507B3A"/>
    <w:rsid w:val="00526B93"/>
    <w:rsid w:val="00533FF5"/>
    <w:rsid w:val="0054230E"/>
    <w:rsid w:val="00546220"/>
    <w:rsid w:val="00553295"/>
    <w:rsid w:val="0055766B"/>
    <w:rsid w:val="00563944"/>
    <w:rsid w:val="005743AC"/>
    <w:rsid w:val="00574EFA"/>
    <w:rsid w:val="005810FC"/>
    <w:rsid w:val="005819DE"/>
    <w:rsid w:val="005870CA"/>
    <w:rsid w:val="005918FE"/>
    <w:rsid w:val="00592761"/>
    <w:rsid w:val="005932FC"/>
    <w:rsid w:val="00594587"/>
    <w:rsid w:val="0059711C"/>
    <w:rsid w:val="005A250B"/>
    <w:rsid w:val="005A4B40"/>
    <w:rsid w:val="005A7D9E"/>
    <w:rsid w:val="005B6031"/>
    <w:rsid w:val="005B6B43"/>
    <w:rsid w:val="005C41EA"/>
    <w:rsid w:val="005D306D"/>
    <w:rsid w:val="005D5DB8"/>
    <w:rsid w:val="005D7189"/>
    <w:rsid w:val="005E5BF5"/>
    <w:rsid w:val="005E72B9"/>
    <w:rsid w:val="005F133A"/>
    <w:rsid w:val="005F4815"/>
    <w:rsid w:val="005F7500"/>
    <w:rsid w:val="00604D8E"/>
    <w:rsid w:val="00607A86"/>
    <w:rsid w:val="00607B16"/>
    <w:rsid w:val="006131A6"/>
    <w:rsid w:val="006162FF"/>
    <w:rsid w:val="00627F23"/>
    <w:rsid w:val="00633E3C"/>
    <w:rsid w:val="00657976"/>
    <w:rsid w:val="00667064"/>
    <w:rsid w:val="00670BA3"/>
    <w:rsid w:val="00672E21"/>
    <w:rsid w:val="00684883"/>
    <w:rsid w:val="00686A2A"/>
    <w:rsid w:val="0069711E"/>
    <w:rsid w:val="006A1DEA"/>
    <w:rsid w:val="006A4FDF"/>
    <w:rsid w:val="006B55E1"/>
    <w:rsid w:val="006C79D8"/>
    <w:rsid w:val="006D3AC9"/>
    <w:rsid w:val="006D563D"/>
    <w:rsid w:val="006F121B"/>
    <w:rsid w:val="006F1C52"/>
    <w:rsid w:val="00705220"/>
    <w:rsid w:val="0070647A"/>
    <w:rsid w:val="00715FE6"/>
    <w:rsid w:val="007214B4"/>
    <w:rsid w:val="00725366"/>
    <w:rsid w:val="00735F7C"/>
    <w:rsid w:val="007455EC"/>
    <w:rsid w:val="00751E07"/>
    <w:rsid w:val="0075247C"/>
    <w:rsid w:val="00752E35"/>
    <w:rsid w:val="00753203"/>
    <w:rsid w:val="00756CEC"/>
    <w:rsid w:val="00761A95"/>
    <w:rsid w:val="00765C7F"/>
    <w:rsid w:val="00765D2C"/>
    <w:rsid w:val="00766561"/>
    <w:rsid w:val="0077741C"/>
    <w:rsid w:val="007A0626"/>
    <w:rsid w:val="007A0BE2"/>
    <w:rsid w:val="007A53E3"/>
    <w:rsid w:val="007A57E9"/>
    <w:rsid w:val="007B0801"/>
    <w:rsid w:val="007B2552"/>
    <w:rsid w:val="007B44C1"/>
    <w:rsid w:val="007E18FF"/>
    <w:rsid w:val="007E4C88"/>
    <w:rsid w:val="007F3BFE"/>
    <w:rsid w:val="007F61B0"/>
    <w:rsid w:val="007F6FEF"/>
    <w:rsid w:val="00802297"/>
    <w:rsid w:val="008052F3"/>
    <w:rsid w:val="00807D34"/>
    <w:rsid w:val="00811D3B"/>
    <w:rsid w:val="00812E0D"/>
    <w:rsid w:val="00814208"/>
    <w:rsid w:val="0081597C"/>
    <w:rsid w:val="00822C7F"/>
    <w:rsid w:val="00825048"/>
    <w:rsid w:val="00825846"/>
    <w:rsid w:val="00831481"/>
    <w:rsid w:val="00851166"/>
    <w:rsid w:val="00853DB9"/>
    <w:rsid w:val="008638FA"/>
    <w:rsid w:val="00866A41"/>
    <w:rsid w:val="00870C48"/>
    <w:rsid w:val="008728F2"/>
    <w:rsid w:val="00874309"/>
    <w:rsid w:val="0088035D"/>
    <w:rsid w:val="00897F10"/>
    <w:rsid w:val="008A3BC8"/>
    <w:rsid w:val="008A75F7"/>
    <w:rsid w:val="008B0182"/>
    <w:rsid w:val="008B0788"/>
    <w:rsid w:val="008B3A84"/>
    <w:rsid w:val="008C14A8"/>
    <w:rsid w:val="008C21E7"/>
    <w:rsid w:val="008C3926"/>
    <w:rsid w:val="008E40AD"/>
    <w:rsid w:val="008F4484"/>
    <w:rsid w:val="00904BFE"/>
    <w:rsid w:val="00905B11"/>
    <w:rsid w:val="009079BB"/>
    <w:rsid w:val="00907FDB"/>
    <w:rsid w:val="00916144"/>
    <w:rsid w:val="0091634C"/>
    <w:rsid w:val="00917DD1"/>
    <w:rsid w:val="0092451B"/>
    <w:rsid w:val="009247FF"/>
    <w:rsid w:val="009301C9"/>
    <w:rsid w:val="00931A30"/>
    <w:rsid w:val="00933089"/>
    <w:rsid w:val="00934A20"/>
    <w:rsid w:val="00936508"/>
    <w:rsid w:val="009367E9"/>
    <w:rsid w:val="00937110"/>
    <w:rsid w:val="00940D65"/>
    <w:rsid w:val="0094258D"/>
    <w:rsid w:val="009443E2"/>
    <w:rsid w:val="009460BC"/>
    <w:rsid w:val="00951E00"/>
    <w:rsid w:val="00952367"/>
    <w:rsid w:val="00952C7C"/>
    <w:rsid w:val="009553DD"/>
    <w:rsid w:val="00956755"/>
    <w:rsid w:val="00964244"/>
    <w:rsid w:val="009655E5"/>
    <w:rsid w:val="009721F5"/>
    <w:rsid w:val="00986F76"/>
    <w:rsid w:val="0099538D"/>
    <w:rsid w:val="0099706F"/>
    <w:rsid w:val="00997F1F"/>
    <w:rsid w:val="00997F71"/>
    <w:rsid w:val="009B2514"/>
    <w:rsid w:val="009B561D"/>
    <w:rsid w:val="009B5ED5"/>
    <w:rsid w:val="009B653E"/>
    <w:rsid w:val="009C0A59"/>
    <w:rsid w:val="009C1F52"/>
    <w:rsid w:val="009C4FFE"/>
    <w:rsid w:val="009C50F4"/>
    <w:rsid w:val="009E7A98"/>
    <w:rsid w:val="009F6289"/>
    <w:rsid w:val="00A11B0C"/>
    <w:rsid w:val="00A2017D"/>
    <w:rsid w:val="00A2179F"/>
    <w:rsid w:val="00A249D3"/>
    <w:rsid w:val="00A25E97"/>
    <w:rsid w:val="00A27D37"/>
    <w:rsid w:val="00A3015B"/>
    <w:rsid w:val="00A31FBB"/>
    <w:rsid w:val="00A35425"/>
    <w:rsid w:val="00A36983"/>
    <w:rsid w:val="00A40CBE"/>
    <w:rsid w:val="00A41EE3"/>
    <w:rsid w:val="00A42E26"/>
    <w:rsid w:val="00A51021"/>
    <w:rsid w:val="00A5102A"/>
    <w:rsid w:val="00A534C4"/>
    <w:rsid w:val="00A55573"/>
    <w:rsid w:val="00A5595D"/>
    <w:rsid w:val="00A61578"/>
    <w:rsid w:val="00A62B1D"/>
    <w:rsid w:val="00A651E6"/>
    <w:rsid w:val="00A7344B"/>
    <w:rsid w:val="00A73E0C"/>
    <w:rsid w:val="00A7470E"/>
    <w:rsid w:val="00A83C0E"/>
    <w:rsid w:val="00A92829"/>
    <w:rsid w:val="00AA683A"/>
    <w:rsid w:val="00AA6EAC"/>
    <w:rsid w:val="00AB28BD"/>
    <w:rsid w:val="00AB3017"/>
    <w:rsid w:val="00AB42A1"/>
    <w:rsid w:val="00AB5A7E"/>
    <w:rsid w:val="00AB5BB7"/>
    <w:rsid w:val="00AC6658"/>
    <w:rsid w:val="00AD1D40"/>
    <w:rsid w:val="00AD2871"/>
    <w:rsid w:val="00AE73AE"/>
    <w:rsid w:val="00AF05F5"/>
    <w:rsid w:val="00AF2D03"/>
    <w:rsid w:val="00AF4BE5"/>
    <w:rsid w:val="00AF5D24"/>
    <w:rsid w:val="00AF690A"/>
    <w:rsid w:val="00B2427B"/>
    <w:rsid w:val="00B277B0"/>
    <w:rsid w:val="00B3160B"/>
    <w:rsid w:val="00B3297F"/>
    <w:rsid w:val="00B334AD"/>
    <w:rsid w:val="00B3516C"/>
    <w:rsid w:val="00B424BF"/>
    <w:rsid w:val="00B4295A"/>
    <w:rsid w:val="00B442F4"/>
    <w:rsid w:val="00B469D9"/>
    <w:rsid w:val="00B52CAD"/>
    <w:rsid w:val="00B5310F"/>
    <w:rsid w:val="00B5799C"/>
    <w:rsid w:val="00B653F1"/>
    <w:rsid w:val="00B662A1"/>
    <w:rsid w:val="00B706AE"/>
    <w:rsid w:val="00B70971"/>
    <w:rsid w:val="00B73532"/>
    <w:rsid w:val="00B73E34"/>
    <w:rsid w:val="00B758C5"/>
    <w:rsid w:val="00B77A30"/>
    <w:rsid w:val="00B93054"/>
    <w:rsid w:val="00BA1987"/>
    <w:rsid w:val="00BB2598"/>
    <w:rsid w:val="00BB2C12"/>
    <w:rsid w:val="00BC12D8"/>
    <w:rsid w:val="00BC314D"/>
    <w:rsid w:val="00BC4B5D"/>
    <w:rsid w:val="00BD4999"/>
    <w:rsid w:val="00BD4FA7"/>
    <w:rsid w:val="00BD6328"/>
    <w:rsid w:val="00BD79B0"/>
    <w:rsid w:val="00BF5E3D"/>
    <w:rsid w:val="00C1048D"/>
    <w:rsid w:val="00C12160"/>
    <w:rsid w:val="00C17345"/>
    <w:rsid w:val="00C20466"/>
    <w:rsid w:val="00C20B4C"/>
    <w:rsid w:val="00C21CA7"/>
    <w:rsid w:val="00C258DF"/>
    <w:rsid w:val="00C2643C"/>
    <w:rsid w:val="00C32FCA"/>
    <w:rsid w:val="00C349B2"/>
    <w:rsid w:val="00C40C24"/>
    <w:rsid w:val="00C42D71"/>
    <w:rsid w:val="00C46DBB"/>
    <w:rsid w:val="00C503EC"/>
    <w:rsid w:val="00C52C91"/>
    <w:rsid w:val="00C81DB1"/>
    <w:rsid w:val="00C81FFE"/>
    <w:rsid w:val="00C836B4"/>
    <w:rsid w:val="00C876A6"/>
    <w:rsid w:val="00C953CC"/>
    <w:rsid w:val="00CA04B6"/>
    <w:rsid w:val="00CA4142"/>
    <w:rsid w:val="00CA4BEB"/>
    <w:rsid w:val="00CA50DF"/>
    <w:rsid w:val="00CB6324"/>
    <w:rsid w:val="00CC0E94"/>
    <w:rsid w:val="00CC406E"/>
    <w:rsid w:val="00CE57DD"/>
    <w:rsid w:val="00CF22BB"/>
    <w:rsid w:val="00D00C50"/>
    <w:rsid w:val="00D0228B"/>
    <w:rsid w:val="00D04201"/>
    <w:rsid w:val="00D058B0"/>
    <w:rsid w:val="00D10403"/>
    <w:rsid w:val="00D10C56"/>
    <w:rsid w:val="00D11300"/>
    <w:rsid w:val="00D11689"/>
    <w:rsid w:val="00D1724C"/>
    <w:rsid w:val="00D22FEE"/>
    <w:rsid w:val="00D32829"/>
    <w:rsid w:val="00D40F61"/>
    <w:rsid w:val="00D43B9B"/>
    <w:rsid w:val="00D46A2A"/>
    <w:rsid w:val="00D5758C"/>
    <w:rsid w:val="00D67860"/>
    <w:rsid w:val="00D701D8"/>
    <w:rsid w:val="00D76E8F"/>
    <w:rsid w:val="00D821FD"/>
    <w:rsid w:val="00D93057"/>
    <w:rsid w:val="00DA39E9"/>
    <w:rsid w:val="00DB7E3B"/>
    <w:rsid w:val="00DD0544"/>
    <w:rsid w:val="00DE5418"/>
    <w:rsid w:val="00DF0309"/>
    <w:rsid w:val="00DF5378"/>
    <w:rsid w:val="00E03FDD"/>
    <w:rsid w:val="00E064F9"/>
    <w:rsid w:val="00E11043"/>
    <w:rsid w:val="00E24142"/>
    <w:rsid w:val="00E366BA"/>
    <w:rsid w:val="00E408E3"/>
    <w:rsid w:val="00E4166D"/>
    <w:rsid w:val="00E4462B"/>
    <w:rsid w:val="00E46A4D"/>
    <w:rsid w:val="00E4774F"/>
    <w:rsid w:val="00E52B19"/>
    <w:rsid w:val="00E52C5B"/>
    <w:rsid w:val="00E53B31"/>
    <w:rsid w:val="00E61B92"/>
    <w:rsid w:val="00E65A3E"/>
    <w:rsid w:val="00E70AFC"/>
    <w:rsid w:val="00E70BB7"/>
    <w:rsid w:val="00E7487F"/>
    <w:rsid w:val="00E76D2C"/>
    <w:rsid w:val="00E8183A"/>
    <w:rsid w:val="00E82CF5"/>
    <w:rsid w:val="00E873F3"/>
    <w:rsid w:val="00E93A36"/>
    <w:rsid w:val="00E964D7"/>
    <w:rsid w:val="00E97BCB"/>
    <w:rsid w:val="00EA7011"/>
    <w:rsid w:val="00EB4FD0"/>
    <w:rsid w:val="00EC325F"/>
    <w:rsid w:val="00EC3E52"/>
    <w:rsid w:val="00EC6A17"/>
    <w:rsid w:val="00ED278B"/>
    <w:rsid w:val="00EE397E"/>
    <w:rsid w:val="00EE7074"/>
    <w:rsid w:val="00EF057F"/>
    <w:rsid w:val="00F0078A"/>
    <w:rsid w:val="00F02FD2"/>
    <w:rsid w:val="00F10A95"/>
    <w:rsid w:val="00F174A4"/>
    <w:rsid w:val="00F252CA"/>
    <w:rsid w:val="00F2715E"/>
    <w:rsid w:val="00F3033E"/>
    <w:rsid w:val="00F32C5D"/>
    <w:rsid w:val="00F44F4D"/>
    <w:rsid w:val="00F4511A"/>
    <w:rsid w:val="00F47C32"/>
    <w:rsid w:val="00F513CF"/>
    <w:rsid w:val="00F56446"/>
    <w:rsid w:val="00F87368"/>
    <w:rsid w:val="00F8744F"/>
    <w:rsid w:val="00F87D7B"/>
    <w:rsid w:val="00FA60D1"/>
    <w:rsid w:val="00FB1633"/>
    <w:rsid w:val="00FB32A0"/>
    <w:rsid w:val="00FB5A5D"/>
    <w:rsid w:val="00FB7C34"/>
    <w:rsid w:val="00FC7BAB"/>
    <w:rsid w:val="00FD03AC"/>
    <w:rsid w:val="00FD0413"/>
    <w:rsid w:val="00FD2DAF"/>
    <w:rsid w:val="00FD5C95"/>
    <w:rsid w:val="00FE21CA"/>
    <w:rsid w:val="00FE386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31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667064"/>
    <w:pPr>
      <w:spacing w:after="0" w:line="240" w:lineRule="auto"/>
    </w:pPr>
    <w:rPr>
      <w:rFonts w:eastAsiaTheme="minorEastAsia"/>
      <w:lang w:eastAsia="en-GB"/>
    </w:rPr>
  </w:style>
  <w:style w:type="table" w:styleId="MediumGrid3-Accent1">
    <w:name w:val="Medium Grid 3 Accent 1"/>
    <w:basedOn w:val="TableNormal"/>
    <w:uiPriority w:val="69"/>
    <w:rsid w:val="00667064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LightList-Accent1">
    <w:name w:val="Light List Accent 1"/>
    <w:basedOn w:val="TableNormal"/>
    <w:uiPriority w:val="61"/>
    <w:rsid w:val="00B77A3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GridTable1Light-Accent4">
    <w:name w:val="Grid Table 1 Light Accent 4"/>
    <w:basedOn w:val="TableNormal"/>
    <w:uiPriority w:val="46"/>
    <w:rsid w:val="005F133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72E2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6">
    <w:name w:val="List Table 3 Accent 6"/>
    <w:basedOn w:val="TableNormal"/>
    <w:uiPriority w:val="48"/>
    <w:rsid w:val="00672E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62B1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1LightAccent2">
    <w:name w:val="Grid Table 1 Light Accent 2"/>
    <w:basedOn w:val="TableNormal"/>
    <w:uiPriority w:val="46"/>
    <w:rsid w:val="004B008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Bello</dc:creator>
  <cp:lastModifiedBy>Grace Bello</cp:lastModifiedBy>
  <cp:revision>4</cp:revision>
  <cp:lastPrinted>2017-06-13T19:25:00Z</cp:lastPrinted>
  <dcterms:created xsi:type="dcterms:W3CDTF">2017-06-13T19:28:00Z</dcterms:created>
  <dcterms:modified xsi:type="dcterms:W3CDTF">2021-01-30T18:30:00Z</dcterms:modified>
</cp:coreProperties>
</file>